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05" w:rsidRDefault="005C30D3" w:rsidP="00093B05">
      <w:pPr>
        <w:pStyle w:val="NormalWeb"/>
        <w:jc w:val="center"/>
        <w:rPr>
          <w:rStyle w:val="Strong"/>
          <w:rFonts w:ascii="Verdana" w:hAnsi="Verdana"/>
          <w:color w:val="0000FF"/>
          <w:sz w:val="18"/>
          <w:szCs w:val="18"/>
        </w:rPr>
      </w:pPr>
      <w:bookmarkStart w:id="0" w:name="43-209"/>
      <w:r>
        <w:rPr>
          <w:rFonts w:ascii="Verdana" w:hAnsi="Verdana"/>
          <w:b/>
          <w:bCs/>
          <w:noProof/>
          <w:color w:val="0000FF"/>
          <w:sz w:val="18"/>
          <w:szCs w:val="18"/>
        </w:rPr>
        <w:drawing>
          <wp:inline distT="0" distB="0" distL="0" distR="0" wp14:anchorId="08B68CD6" wp14:editId="5E45B226">
            <wp:extent cx="5943600" cy="1518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-8 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B05" w:rsidRDefault="00093B05" w:rsidP="00093B05">
      <w:pPr>
        <w:pStyle w:val="NormalWeb"/>
        <w:jc w:val="center"/>
        <w:rPr>
          <w:rStyle w:val="Strong"/>
          <w:rFonts w:ascii="Verdana" w:hAnsi="Verdana"/>
          <w:color w:val="0000FF"/>
          <w:sz w:val="18"/>
          <w:szCs w:val="18"/>
        </w:rPr>
      </w:pPr>
      <w:r>
        <w:rPr>
          <w:rStyle w:val="Strong"/>
          <w:rFonts w:ascii="Verdana" w:hAnsi="Verdana"/>
          <w:color w:val="0000FF"/>
          <w:sz w:val="18"/>
          <w:szCs w:val="18"/>
        </w:rPr>
        <w:t>Qualifications for paraprofessionals</w:t>
      </w:r>
    </w:p>
    <w:bookmarkEnd w:id="0"/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Support Personnel/Paraprofessional Personnel Positions, Qualifications and Duties.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(Statutory Authority: S.C. Code Ann. Section 59-5-60 (1990) and 20 U.S.C. Section 6301 et seq. (2002))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A. Support personnel positions for school district superintendents and school principals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Secretarial services shall be provided.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Custodial services shall be provided. </w:t>
      </w:r>
    </w:p>
    <w:p w:rsidR="005C30D3" w:rsidRDefault="005C30D3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B. Paraprofessional personnel positions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Each teacher of trainable, orthopedically, emotionally, or visually disabled pupils in a self-contained classroom model shall have a paraprofessional full time, provided that the class has a minimum membership of four pupils.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Each teacher of a kindergarten unit shall have a paraprofessional full time. </w:t>
      </w:r>
    </w:p>
    <w:p w:rsidR="005C30D3" w:rsidRDefault="005C30D3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C. Paraprofessional Personnel Qualifications and Duties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Paraprofessionals helping with classroom instruction or programs shall meet the following requirements: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a. All instructional paraprofessionals must be at least 18 years of age.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b. All instructional paraprofessionals must have at least a high school diploma or state equivalency certificate.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c. Instructional paraprofessionals who work in a Title I school or a Title I targeted assistance program and who were hired after January 8, 2002, must either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(1) </w:t>
      </w:r>
      <w:proofErr w:type="gramStart"/>
      <w:r>
        <w:rPr>
          <w:rFonts w:ascii="Verdana" w:hAnsi="Verdana"/>
          <w:color w:val="000000"/>
          <w:sz w:val="18"/>
          <w:szCs w:val="18"/>
        </w:rPr>
        <w:t>hold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 two-year associate's degree from an accredited institution, or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(2) </w:t>
      </w:r>
      <w:proofErr w:type="gramStart"/>
      <w:r>
        <w:rPr>
          <w:rFonts w:ascii="Verdana" w:hAnsi="Verdana"/>
          <w:color w:val="000000"/>
          <w:sz w:val="18"/>
          <w:szCs w:val="18"/>
        </w:rPr>
        <w:t>have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completed two years (60 semester hours) of college coursework from an accredited institution, or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(3) </w:t>
      </w:r>
      <w:proofErr w:type="gramStart"/>
      <w:r>
        <w:rPr>
          <w:rFonts w:ascii="Verdana" w:hAnsi="Verdana"/>
          <w:color w:val="000000"/>
          <w:sz w:val="18"/>
          <w:szCs w:val="18"/>
        </w:rPr>
        <w:t>have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passed a state-approved examination of content knowledge and pedagogy.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d. Instructional paraprofessionals who work in a Title I school or a Title I targeted assistance program and who were hired before January 8, 2002, must meet the requirements listed in C.1.c. by January 8, 2006.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e. All instructional paraprofessionals must work under the direct supervision of a certified teacher. </w:t>
      </w: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f. All instructional paraprofessionals must participate in </w:t>
      </w:r>
      <w:proofErr w:type="spellStart"/>
      <w:r>
        <w:rPr>
          <w:rFonts w:ascii="Verdana" w:hAnsi="Verdana"/>
          <w:color w:val="000000"/>
          <w:sz w:val="18"/>
          <w:szCs w:val="18"/>
        </w:rPr>
        <w:t>preservice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inservice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training programs for instructional paraprofessionals. </w:t>
      </w:r>
    </w:p>
    <w:p w:rsidR="005C30D3" w:rsidRDefault="005C30D3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093B05" w:rsidRDefault="00093B05" w:rsidP="005C30D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The State Department of Education will maintain an electronic registry of instructional paraprofessionals that indicates whether the instructional paraprofessional has met the requirements listed in C.1.c. </w:t>
      </w:r>
    </w:p>
    <w:p w:rsidR="000A1751" w:rsidRDefault="000A1751"/>
    <w:sectPr w:rsidR="000A1751" w:rsidSect="000A17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D3" w:rsidRDefault="00F419D3" w:rsidP="00093B05">
      <w:pPr>
        <w:spacing w:after="0" w:line="240" w:lineRule="auto"/>
      </w:pPr>
      <w:r>
        <w:separator/>
      </w:r>
    </w:p>
  </w:endnote>
  <w:endnote w:type="continuationSeparator" w:id="0">
    <w:p w:rsidR="00F419D3" w:rsidRDefault="00F419D3" w:rsidP="0009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05" w:rsidRPr="00093B05" w:rsidRDefault="00093B05" w:rsidP="00093B05">
    <w:pPr>
      <w:spacing w:after="0" w:line="240" w:lineRule="auto"/>
      <w:rPr>
        <w:rFonts w:ascii="Times New Roman" w:eastAsia="Times New Roman" w:hAnsi="Times New Roman" w:cs="Times New Roman"/>
        <w:vanish/>
        <w:sz w:val="24"/>
        <w:szCs w:val="24"/>
      </w:rPr>
    </w:pPr>
    <w:bookmarkStart w:id="1" w:name="{12B4}"/>
  </w:p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6"/>
      <w:gridCol w:w="6"/>
    </w:tblGrid>
    <w:tr w:rsidR="00093B05" w:rsidRPr="00093B05" w:rsidTr="00093B05">
      <w:trPr>
        <w:trHeight w:val="15"/>
        <w:tblCellSpacing w:w="0" w:type="dxa"/>
      </w:trPr>
      <w:tc>
        <w:tcPr>
          <w:tcW w:w="0" w:type="auto"/>
          <w:vMerge w:val="restart"/>
          <w:vAlign w:val="center"/>
          <w:hideMark/>
        </w:tcPr>
        <w:p w:rsidR="00093B05" w:rsidRPr="00093B05" w:rsidRDefault="00093B05" w:rsidP="00093B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Align w:val="center"/>
          <w:hideMark/>
        </w:tcPr>
        <w:p w:rsidR="00093B05" w:rsidRPr="00093B05" w:rsidRDefault="00093B05" w:rsidP="00093B05">
          <w:pPr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4"/>
            </w:rPr>
          </w:pPr>
        </w:p>
      </w:tc>
      <w:tc>
        <w:tcPr>
          <w:tcW w:w="0" w:type="auto"/>
          <w:vMerge w:val="restart"/>
          <w:vAlign w:val="center"/>
          <w:hideMark/>
        </w:tcPr>
        <w:p w:rsidR="00093B05" w:rsidRPr="00093B05" w:rsidRDefault="00093B05" w:rsidP="00093B05">
          <w:pPr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4"/>
            </w:rPr>
          </w:pPr>
        </w:p>
      </w:tc>
    </w:tr>
    <w:tr w:rsidR="00093B05" w:rsidRPr="00093B05" w:rsidTr="00093B05">
      <w:trPr>
        <w:tblCellSpacing w:w="0" w:type="dxa"/>
      </w:trPr>
      <w:tc>
        <w:tcPr>
          <w:tcW w:w="0" w:type="auto"/>
          <w:vMerge/>
          <w:vAlign w:val="center"/>
          <w:hideMark/>
        </w:tcPr>
        <w:p w:rsidR="00093B05" w:rsidRPr="00093B05" w:rsidRDefault="00093B05" w:rsidP="00093B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Align w:val="center"/>
          <w:hideMark/>
        </w:tcPr>
        <w:p w:rsidR="00093B05" w:rsidRPr="00093B05" w:rsidRDefault="00093B05" w:rsidP="00093B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vAlign w:val="center"/>
          <w:hideMark/>
        </w:tcPr>
        <w:p w:rsidR="00093B05" w:rsidRPr="00093B05" w:rsidRDefault="00093B05" w:rsidP="00093B05">
          <w:pPr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4"/>
            </w:rPr>
          </w:pPr>
        </w:p>
      </w:tc>
    </w:tr>
    <w:bookmarkEnd w:id="1"/>
  </w:tbl>
  <w:p w:rsidR="00093B05" w:rsidRDefault="00093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D3" w:rsidRDefault="00F419D3" w:rsidP="00093B05">
      <w:pPr>
        <w:spacing w:after="0" w:line="240" w:lineRule="auto"/>
      </w:pPr>
      <w:r>
        <w:separator/>
      </w:r>
    </w:p>
  </w:footnote>
  <w:footnote w:type="continuationSeparator" w:id="0">
    <w:p w:rsidR="00F419D3" w:rsidRDefault="00F419D3" w:rsidP="0009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B05"/>
    <w:rsid w:val="00093B05"/>
    <w:rsid w:val="000A1751"/>
    <w:rsid w:val="005C30D3"/>
    <w:rsid w:val="00E17B91"/>
    <w:rsid w:val="00F4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B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B05"/>
  </w:style>
  <w:style w:type="paragraph" w:styleId="Footer">
    <w:name w:val="footer"/>
    <w:basedOn w:val="Normal"/>
    <w:link w:val="FooterChar"/>
    <w:uiPriority w:val="99"/>
    <w:semiHidden/>
    <w:unhideWhenUsed/>
    <w:rsid w:val="0009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8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1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JCSD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Gerald</dc:creator>
  <cp:keywords/>
  <dc:description/>
  <cp:lastModifiedBy>Joyce Geerald</cp:lastModifiedBy>
  <cp:revision>2</cp:revision>
  <dcterms:created xsi:type="dcterms:W3CDTF">2011-04-18T18:26:00Z</dcterms:created>
  <dcterms:modified xsi:type="dcterms:W3CDTF">2012-09-20T01:50:00Z</dcterms:modified>
</cp:coreProperties>
</file>